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A351AD9"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077758">
        <w:rPr>
          <w:b/>
          <w:bCs/>
        </w:rPr>
        <w:t>1593</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2E5A4DF6"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077758">
        <w:t>26.12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1FC4BDA1"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0463EE" w:rsidRPr="000463EE">
        <w:rPr>
          <w:b/>
          <w:bCs/>
          <w:sz w:val="22"/>
          <w:szCs w:val="22"/>
          <w:u w:val="single"/>
          <w:lang w:val="ru-RU"/>
        </w:rPr>
        <w:t>Услуги нарядов полиции по выезду на объект, оборудованный тревожной сигнализацией и подключенный на Пункт централизованной охраны (ПЦО), при поступлении сигнала тревоги на ПЦО, для выяснения причин срабатывания тревожной сигнализации</w:t>
      </w:r>
      <w:r w:rsidR="002C3864" w:rsidRPr="002C3864">
        <w:rPr>
          <w:b/>
          <w:sz w:val="22"/>
          <w:szCs w:val="22"/>
          <w:u w:val="single"/>
          <w:lang w:val="ru-RU"/>
        </w:rPr>
        <w:t>;</w:t>
      </w:r>
    </w:p>
    <w:p w14:paraId="13D05595" w14:textId="55055EEB"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D564A6" w:rsidRPr="00D564A6">
        <w:rPr>
          <w:sz w:val="22"/>
          <w:szCs w:val="22"/>
          <w:lang w:val="ru-RU"/>
        </w:rPr>
        <w:t>1 условная единица</w:t>
      </w:r>
      <w:r w:rsidRPr="00421B56">
        <w:rPr>
          <w:sz w:val="22"/>
          <w:szCs w:val="22"/>
          <w:lang w:val="ru-RU"/>
        </w:rPr>
        <w:t>;</w:t>
      </w:r>
    </w:p>
    <w:p w14:paraId="05F2BEFA" w14:textId="1F00D660"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0463EE" w:rsidRPr="000463EE">
        <w:rPr>
          <w:b/>
          <w:bCs/>
          <w:sz w:val="22"/>
          <w:szCs w:val="22"/>
          <w:lang w:val="ru-RU"/>
        </w:rPr>
        <w:t>679 648(Шестьсот семьдесят девять тысяч шестьсот сорок восемь) руб. 20 коп.</w:t>
      </w:r>
    </w:p>
    <w:p w14:paraId="72F5BA29" w14:textId="614A5336" w:rsidR="00F375D2" w:rsidRDefault="00D564A6" w:rsidP="003B2126">
      <w:pPr>
        <w:pStyle w:val="af1"/>
        <w:spacing w:line="360" w:lineRule="auto"/>
        <w:ind w:firstLine="567"/>
        <w:jc w:val="both"/>
        <w:rPr>
          <w:b/>
          <w:sz w:val="22"/>
          <w:szCs w:val="22"/>
          <w:lang w:val="ru-RU"/>
        </w:rPr>
      </w:pPr>
      <w:r w:rsidRPr="00D564A6">
        <w:rPr>
          <w:b/>
          <w:sz w:val="22"/>
          <w:szCs w:val="22"/>
          <w:lang w:val="ru-RU"/>
        </w:rPr>
        <w:t>Место оказания услуг:</w:t>
      </w:r>
      <w:r w:rsidR="00421B56" w:rsidRPr="00421B56">
        <w:rPr>
          <w:b/>
          <w:sz w:val="22"/>
          <w:szCs w:val="22"/>
          <w:lang w:val="ru-RU"/>
        </w:rPr>
        <w:t xml:space="preserve"> </w:t>
      </w:r>
    </w:p>
    <w:p w14:paraId="7B9D8847"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1) г Йошкар-Ола, ул. Дружбы, д.2;</w:t>
      </w:r>
    </w:p>
    <w:p w14:paraId="658215CF"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2) г Йошкар-Ола, ул. Луначарского, д.41;</w:t>
      </w:r>
    </w:p>
    <w:p w14:paraId="4A8B9684"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3) г Йошкар-Ола, ул. Пролетарская, д.70;</w:t>
      </w:r>
    </w:p>
    <w:p w14:paraId="681A2A81"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4) г Йошкар-Ола, ул. Луначарского, д.43а;</w:t>
      </w:r>
    </w:p>
    <w:p w14:paraId="4EDD8DEC"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5) г Йошкар-Ола, ул. Ленинский пр-т, д.15;</w:t>
      </w:r>
    </w:p>
    <w:p w14:paraId="249A88A1"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6) г Йошкар-Ола, ул. Красноармейская слобода;</w:t>
      </w:r>
    </w:p>
    <w:p w14:paraId="57783F8F"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 xml:space="preserve">7) г Йошкар-Ола, ул. </w:t>
      </w:r>
      <w:proofErr w:type="spellStart"/>
      <w:r w:rsidRPr="000463EE">
        <w:rPr>
          <w:bCs/>
          <w:sz w:val="22"/>
          <w:szCs w:val="22"/>
          <w:lang w:val="ru-RU"/>
        </w:rPr>
        <w:t>Крупнякова</w:t>
      </w:r>
      <w:proofErr w:type="spellEnd"/>
      <w:r w:rsidRPr="000463EE">
        <w:rPr>
          <w:bCs/>
          <w:sz w:val="22"/>
          <w:szCs w:val="22"/>
          <w:lang w:val="ru-RU"/>
        </w:rPr>
        <w:t>, 2.</w:t>
      </w:r>
    </w:p>
    <w:p w14:paraId="3B2B3E32" w14:textId="77777777" w:rsidR="000463EE" w:rsidRPr="000463EE" w:rsidRDefault="000463EE" w:rsidP="000463EE">
      <w:pPr>
        <w:pStyle w:val="af1"/>
        <w:spacing w:line="360" w:lineRule="auto"/>
        <w:ind w:firstLine="567"/>
        <w:jc w:val="both"/>
        <w:rPr>
          <w:bCs/>
          <w:sz w:val="22"/>
          <w:szCs w:val="22"/>
          <w:lang w:val="ru-RU"/>
        </w:rPr>
      </w:pPr>
      <w:r w:rsidRPr="000463EE">
        <w:rPr>
          <w:bCs/>
          <w:sz w:val="22"/>
          <w:szCs w:val="22"/>
          <w:lang w:val="ru-RU"/>
        </w:rPr>
        <w:t xml:space="preserve">8) г Йошкар-Ола, </w:t>
      </w:r>
      <w:proofErr w:type="spellStart"/>
      <w:r w:rsidRPr="000463EE">
        <w:rPr>
          <w:bCs/>
          <w:sz w:val="22"/>
          <w:szCs w:val="22"/>
          <w:lang w:val="ru-RU"/>
        </w:rPr>
        <w:t>ул.Молодежная</w:t>
      </w:r>
      <w:proofErr w:type="spellEnd"/>
      <w:r w:rsidRPr="000463EE">
        <w:rPr>
          <w:bCs/>
          <w:sz w:val="22"/>
          <w:szCs w:val="22"/>
          <w:lang w:val="ru-RU"/>
        </w:rPr>
        <w:t>, 20а</w:t>
      </w:r>
    </w:p>
    <w:p w14:paraId="425D95E9" w14:textId="04FDD790" w:rsidR="00D564A6" w:rsidRDefault="000463EE" w:rsidP="000463EE">
      <w:pPr>
        <w:pStyle w:val="af1"/>
        <w:spacing w:line="360" w:lineRule="auto"/>
        <w:ind w:firstLine="567"/>
        <w:jc w:val="both"/>
        <w:rPr>
          <w:bCs/>
          <w:sz w:val="22"/>
          <w:szCs w:val="22"/>
          <w:lang w:val="ru-RU"/>
        </w:rPr>
      </w:pPr>
      <w:r w:rsidRPr="000463EE">
        <w:rPr>
          <w:bCs/>
          <w:sz w:val="22"/>
          <w:szCs w:val="22"/>
          <w:lang w:val="ru-RU"/>
        </w:rPr>
        <w:t xml:space="preserve">9) г Йошкар-Ола, </w:t>
      </w:r>
      <w:proofErr w:type="spellStart"/>
      <w:r w:rsidRPr="000463EE">
        <w:rPr>
          <w:bCs/>
          <w:sz w:val="22"/>
          <w:szCs w:val="22"/>
          <w:lang w:val="ru-RU"/>
        </w:rPr>
        <w:t>ул.Эшпая</w:t>
      </w:r>
      <w:proofErr w:type="spellEnd"/>
      <w:r w:rsidRPr="000463EE">
        <w:rPr>
          <w:bCs/>
          <w:sz w:val="22"/>
          <w:szCs w:val="22"/>
          <w:lang w:val="ru-RU"/>
        </w:rPr>
        <w:t>, 113</w:t>
      </w:r>
    </w:p>
    <w:p w14:paraId="62812B77" w14:textId="2337E82C" w:rsidR="00F375D2" w:rsidRPr="006A4322" w:rsidRDefault="00D564A6" w:rsidP="003B2126">
      <w:pPr>
        <w:pStyle w:val="af1"/>
        <w:spacing w:line="360" w:lineRule="auto"/>
        <w:ind w:firstLine="567"/>
        <w:jc w:val="both"/>
        <w:rPr>
          <w:b/>
          <w:sz w:val="22"/>
          <w:szCs w:val="22"/>
          <w:lang w:val="ru-RU"/>
        </w:rPr>
      </w:pPr>
      <w:r w:rsidRPr="00D564A6">
        <w:rPr>
          <w:b/>
          <w:sz w:val="22"/>
          <w:szCs w:val="22"/>
          <w:lang w:val="ru-RU"/>
        </w:rPr>
        <w:t>Срок оказания услуг – с 01.01.2026 года по 31.12.2026 года.</w:t>
      </w:r>
    </w:p>
    <w:p w14:paraId="0CA3E6E7" w14:textId="19436929" w:rsidR="00373381" w:rsidRPr="00D564A6" w:rsidRDefault="00D564A6" w:rsidP="00E11B31">
      <w:pPr>
        <w:pStyle w:val="af1"/>
        <w:spacing w:line="360" w:lineRule="auto"/>
        <w:ind w:firstLine="567"/>
        <w:jc w:val="both"/>
        <w:rPr>
          <w:sz w:val="22"/>
          <w:szCs w:val="22"/>
          <w:lang w:val="ru-RU"/>
        </w:rPr>
      </w:pPr>
      <w:r w:rsidRPr="00D564A6">
        <w:rPr>
          <w:b/>
          <w:sz w:val="22"/>
          <w:szCs w:val="22"/>
          <w:lang w:val="ru-RU"/>
        </w:rPr>
        <w:t>Условия</w:t>
      </w:r>
      <w:r w:rsidRPr="00D564A6">
        <w:rPr>
          <w:sz w:val="22"/>
          <w:szCs w:val="22"/>
          <w:lang w:val="ru-RU"/>
        </w:rPr>
        <w:t xml:space="preserve"> </w:t>
      </w:r>
      <w:r w:rsidRPr="00D564A6">
        <w:rPr>
          <w:b/>
          <w:sz w:val="22"/>
          <w:szCs w:val="22"/>
          <w:lang w:val="ru-RU"/>
        </w:rPr>
        <w:t xml:space="preserve">поставки товара, выполнения работ, оказания услуг: </w:t>
      </w:r>
      <w:r w:rsidRPr="00D564A6">
        <w:rPr>
          <w:sz w:val="22"/>
          <w:szCs w:val="22"/>
          <w:lang w:val="ru-RU"/>
        </w:rPr>
        <w:t>в соответствии с проектом договора.</w:t>
      </w:r>
    </w:p>
    <w:p w14:paraId="7A700570" w14:textId="22E0273B" w:rsidR="002C3864" w:rsidRDefault="00D564A6" w:rsidP="000463EE">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82711A">
        <w:rPr>
          <w:b/>
          <w:sz w:val="22"/>
          <w:szCs w:val="22"/>
        </w:rPr>
        <w:t xml:space="preserve">Срок и условия оплаты оказанных услуг: </w:t>
      </w:r>
      <w:r w:rsidR="000463EE" w:rsidRPr="000463EE">
        <w:rPr>
          <w:sz w:val="22"/>
          <w:szCs w:val="22"/>
        </w:rPr>
        <w:t>Оплата за услуги Исполнителя производится Заказчиком ежемесячно в течении 7 (семи) рабочих дней с даты подписания акта приема-передачи на расчетный счет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157EBF92"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3F0CA6A7"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D564A6">
        <w:rPr>
          <w:sz w:val="22"/>
          <w:szCs w:val="22"/>
          <w:lang w:val="ru-RU"/>
        </w:rPr>
        <w:t>22</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18FF7BE5"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D564A6">
        <w:rPr>
          <w:sz w:val="22"/>
          <w:szCs w:val="22"/>
          <w:lang w:val="ru-RU"/>
        </w:rPr>
        <w:t>22</w:t>
      </w:r>
      <w:r w:rsidR="00B143CB" w:rsidRPr="00B143CB">
        <w:rPr>
          <w:sz w:val="22"/>
          <w:szCs w:val="22"/>
          <w:lang w:val="ru-RU"/>
        </w:rPr>
        <w:t xml:space="preserve">) </w:t>
      </w:r>
      <w:r w:rsidR="00D564A6" w:rsidRPr="00D564A6">
        <w:rPr>
          <w:sz w:val="22"/>
          <w:szCs w:val="22"/>
          <w:lang w:val="ru-RU"/>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077827FE"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0463EE">
        <w:rPr>
          <w:bCs/>
          <w:sz w:val="22"/>
          <w:szCs w:val="22"/>
          <w:lang w:val="ru-RU"/>
        </w:rPr>
        <w:t>у</w:t>
      </w:r>
      <w:r w:rsidR="000463EE" w:rsidRPr="000463EE">
        <w:rPr>
          <w:bCs/>
          <w:sz w:val="22"/>
          <w:szCs w:val="22"/>
          <w:lang w:val="ru-RU"/>
        </w:rPr>
        <w:t>слуги нарядов полиции по выезду на объект, оборудованный тревожной сигнализацией и подключенный на Пункт централизованной охраны (ПЦО), при поступлении сигнала тревоги на ПЦО, для выяснения причин срабатывания тревожной сигнализации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3E839266" w14:textId="27AE0501" w:rsidR="000463EE" w:rsidRPr="000463EE" w:rsidRDefault="000463EE" w:rsidP="000463EE">
      <w:pPr>
        <w:spacing w:line="276" w:lineRule="auto"/>
        <w:ind w:left="426" w:right="-77"/>
        <w:jc w:val="center"/>
        <w:rPr>
          <w:b/>
          <w:bCs/>
          <w:sz w:val="22"/>
          <w:szCs w:val="22"/>
        </w:rPr>
      </w:pPr>
      <w:r w:rsidRPr="000463EE">
        <w:rPr>
          <w:b/>
          <w:bCs/>
          <w:sz w:val="22"/>
          <w:szCs w:val="22"/>
        </w:rPr>
        <w:t>ФЕДЕРАЛЬНОЕ ГОСУДАРСТВЕННОЕ</w:t>
      </w:r>
      <w:r>
        <w:rPr>
          <w:b/>
          <w:bCs/>
          <w:sz w:val="22"/>
          <w:szCs w:val="22"/>
        </w:rPr>
        <w:t xml:space="preserve"> </w:t>
      </w:r>
      <w:r w:rsidRPr="000463EE">
        <w:rPr>
          <w:b/>
          <w:bCs/>
          <w:sz w:val="22"/>
          <w:szCs w:val="22"/>
        </w:rPr>
        <w:t>КАЗЕННОЕ УЧРЕЖДЕНИЕ "ОТДЕЛ</w:t>
      </w:r>
    </w:p>
    <w:p w14:paraId="491AACE3" w14:textId="38F56B81" w:rsidR="000463EE" w:rsidRPr="000463EE" w:rsidRDefault="000463EE" w:rsidP="000463EE">
      <w:pPr>
        <w:spacing w:line="276" w:lineRule="auto"/>
        <w:ind w:left="426" w:right="-77"/>
        <w:jc w:val="center"/>
        <w:rPr>
          <w:b/>
          <w:bCs/>
          <w:sz w:val="22"/>
          <w:szCs w:val="22"/>
        </w:rPr>
      </w:pPr>
      <w:r w:rsidRPr="000463EE">
        <w:rPr>
          <w:b/>
          <w:bCs/>
          <w:sz w:val="22"/>
          <w:szCs w:val="22"/>
        </w:rPr>
        <w:t>ВНЕВЕДОМСТВЕННОЙ ОХРАНЫ</w:t>
      </w:r>
      <w:r>
        <w:rPr>
          <w:b/>
          <w:bCs/>
          <w:sz w:val="22"/>
          <w:szCs w:val="22"/>
        </w:rPr>
        <w:t xml:space="preserve"> </w:t>
      </w:r>
      <w:r w:rsidRPr="000463EE">
        <w:rPr>
          <w:b/>
          <w:bCs/>
          <w:sz w:val="22"/>
          <w:szCs w:val="22"/>
        </w:rPr>
        <w:t>ВОЙСК НАЦИОНАЛЬНОЙ ГВАРДИИ</w:t>
      </w:r>
    </w:p>
    <w:p w14:paraId="1AA1E1FE" w14:textId="697DAA17" w:rsidR="00423DB7" w:rsidRDefault="000463EE" w:rsidP="000463EE">
      <w:pPr>
        <w:spacing w:line="276" w:lineRule="auto"/>
        <w:ind w:left="426" w:right="-77"/>
        <w:jc w:val="center"/>
        <w:rPr>
          <w:b/>
          <w:bCs/>
          <w:sz w:val="22"/>
          <w:szCs w:val="22"/>
        </w:rPr>
      </w:pPr>
      <w:r w:rsidRPr="000463EE">
        <w:rPr>
          <w:b/>
          <w:bCs/>
          <w:sz w:val="22"/>
          <w:szCs w:val="22"/>
        </w:rPr>
        <w:t>РОССИЙСКОЙ ФЕДЕРАЦИИ ПО</w:t>
      </w:r>
      <w:r>
        <w:rPr>
          <w:b/>
          <w:bCs/>
          <w:sz w:val="22"/>
          <w:szCs w:val="22"/>
        </w:rPr>
        <w:t xml:space="preserve"> </w:t>
      </w:r>
      <w:r w:rsidRPr="000463EE">
        <w:rPr>
          <w:b/>
          <w:bCs/>
          <w:sz w:val="22"/>
          <w:szCs w:val="22"/>
        </w:rPr>
        <w:t>РЕСПУБЛИКЕ МАРИЙ ЭЛ"</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sidRPr="000463EE">
        <w:rPr>
          <w:b/>
          <w:bCs/>
          <w:sz w:val="22"/>
          <w:szCs w:val="22"/>
        </w:rPr>
        <w:t>1215166858</w:t>
      </w:r>
      <w:r w:rsidR="00E11B31">
        <w:rPr>
          <w:b/>
          <w:bCs/>
          <w:sz w:val="22"/>
          <w:szCs w:val="22"/>
        </w:rPr>
        <w:t>/</w:t>
      </w:r>
      <w:r w:rsidRPr="000463EE">
        <w:rPr>
          <w:b/>
          <w:bCs/>
          <w:sz w:val="22"/>
          <w:szCs w:val="22"/>
        </w:rPr>
        <w:t>121501001</w:t>
      </w:r>
    </w:p>
    <w:p w14:paraId="77DFF753" w14:textId="7411BF4C" w:rsidR="00E11B31" w:rsidRDefault="00E11B31" w:rsidP="000463EE">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0463EE" w:rsidRPr="000463EE">
        <w:rPr>
          <w:b/>
          <w:bCs/>
          <w:sz w:val="22"/>
          <w:szCs w:val="22"/>
        </w:rPr>
        <w:t>424005,</w:t>
      </w:r>
      <w:r w:rsidR="000463EE">
        <w:rPr>
          <w:b/>
          <w:bCs/>
          <w:sz w:val="22"/>
          <w:szCs w:val="22"/>
        </w:rPr>
        <w:t xml:space="preserve"> </w:t>
      </w:r>
      <w:r w:rsidR="000463EE" w:rsidRPr="000463EE">
        <w:rPr>
          <w:b/>
          <w:bCs/>
          <w:sz w:val="22"/>
          <w:szCs w:val="22"/>
        </w:rPr>
        <w:t>РЕСПУБЛИКА МАРИЙ ЭЛ,</w:t>
      </w:r>
      <w:r w:rsidR="000463EE">
        <w:rPr>
          <w:b/>
          <w:bCs/>
          <w:sz w:val="22"/>
          <w:szCs w:val="22"/>
        </w:rPr>
        <w:t xml:space="preserve"> </w:t>
      </w:r>
      <w:r w:rsidR="000463EE" w:rsidRPr="000463EE">
        <w:rPr>
          <w:b/>
          <w:bCs/>
          <w:sz w:val="22"/>
          <w:szCs w:val="22"/>
        </w:rPr>
        <w:t>Г. ЙОШКАР-ОЛА,</w:t>
      </w:r>
      <w:r w:rsidR="000463EE">
        <w:rPr>
          <w:b/>
          <w:bCs/>
          <w:sz w:val="22"/>
          <w:szCs w:val="22"/>
        </w:rPr>
        <w:t xml:space="preserve"> </w:t>
      </w:r>
      <w:r w:rsidR="000463EE" w:rsidRPr="000463EE">
        <w:rPr>
          <w:b/>
          <w:bCs/>
          <w:sz w:val="22"/>
          <w:szCs w:val="22"/>
        </w:rPr>
        <w:t>УЛ. МЕДИЦИНСКАЯ,</w:t>
      </w:r>
      <w:r w:rsidR="000463EE">
        <w:rPr>
          <w:b/>
          <w:bCs/>
          <w:sz w:val="22"/>
          <w:szCs w:val="22"/>
        </w:rPr>
        <w:t xml:space="preserve"> </w:t>
      </w:r>
      <w:r w:rsidR="000463EE" w:rsidRPr="000463EE">
        <w:rPr>
          <w:b/>
          <w:bCs/>
          <w:sz w:val="22"/>
          <w:szCs w:val="22"/>
        </w:rPr>
        <w:t>Д. 12,</w:t>
      </w:r>
      <w:r w:rsidR="000463EE">
        <w:rPr>
          <w:b/>
          <w:bCs/>
          <w:sz w:val="22"/>
          <w:szCs w:val="22"/>
        </w:rPr>
        <w:t xml:space="preserve"> </w:t>
      </w:r>
      <w:r w:rsidR="000463EE" w:rsidRPr="000463EE">
        <w:rPr>
          <w:b/>
          <w:bCs/>
          <w:sz w:val="22"/>
          <w:szCs w:val="22"/>
        </w:rPr>
        <w:t>ОФИС 307</w:t>
      </w:r>
      <w:r w:rsidR="000463EE" w:rsidRPr="000463EE">
        <w:rPr>
          <w:b/>
          <w:bCs/>
          <w:sz w:val="22"/>
          <w:szCs w:val="22"/>
        </w:rPr>
        <w:cr/>
      </w:r>
    </w:p>
    <w:p w14:paraId="4F679E6C" w14:textId="5AD9D9EF" w:rsidR="00423DB7" w:rsidRPr="00423DB7" w:rsidRDefault="002B6E1C" w:rsidP="00421B56">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B74A1" w14:textId="77777777" w:rsidR="00B97865" w:rsidRDefault="00B97865">
      <w:r>
        <w:separator/>
      </w:r>
    </w:p>
  </w:endnote>
  <w:endnote w:type="continuationSeparator" w:id="0">
    <w:p w14:paraId="7581E279" w14:textId="77777777" w:rsidR="00B97865" w:rsidRDefault="00B97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70165" w14:textId="77777777" w:rsidR="00B97865" w:rsidRDefault="00B97865">
      <w:r>
        <w:separator/>
      </w:r>
    </w:p>
  </w:footnote>
  <w:footnote w:type="continuationSeparator" w:id="0">
    <w:p w14:paraId="09F75576" w14:textId="77777777" w:rsidR="00B97865" w:rsidRDefault="00B97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4613C"/>
    <w:rsid w:val="000463EE"/>
    <w:rsid w:val="000508D1"/>
    <w:rsid w:val="00054FB3"/>
    <w:rsid w:val="000572F6"/>
    <w:rsid w:val="00061B44"/>
    <w:rsid w:val="000657D7"/>
    <w:rsid w:val="0007342C"/>
    <w:rsid w:val="00077758"/>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3D5C"/>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377DF"/>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E7A15"/>
    <w:rsid w:val="005F0F08"/>
    <w:rsid w:val="005F110A"/>
    <w:rsid w:val="005F6BB1"/>
    <w:rsid w:val="00604FF8"/>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9786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64A6"/>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2025-12-26T06:13:00Z</dcterms:created>
  <dcterms:modified xsi:type="dcterms:W3CDTF">2025-12-26T06:13:00Z</dcterms:modified>
</cp:coreProperties>
</file>